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West Virginia Medicaid Aged and Disabled Waiver</w:t>
      </w:r>
    </w:p>
    <w:p w:rsidR="00000000" w:rsidDel="00000000" w:rsidP="00000000" w:rsidRDefault="00000000" w:rsidRPr="00000000" w14:paraId="00000002">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Quality Improvement Advisory Council Meeting Minutes</w:t>
      </w:r>
    </w:p>
    <w:p w:rsidR="00000000" w:rsidDel="00000000" w:rsidP="00000000" w:rsidRDefault="00000000" w:rsidRPr="00000000" w14:paraId="00000003">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July 26, 2022</w:t>
      </w:r>
    </w:p>
    <w:p w:rsidR="00000000" w:rsidDel="00000000" w:rsidP="00000000" w:rsidRDefault="00000000" w:rsidRPr="00000000" w14:paraId="00000004">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5">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6">
      <w:pPr>
        <w:spacing w:after="0" w:lineRule="auto"/>
        <w:rPr>
          <w:rFonts w:ascii="Lustria" w:cs="Lustria" w:eastAsia="Lustria" w:hAnsi="Lustria"/>
        </w:rPr>
      </w:pPr>
      <w:r w:rsidDel="00000000" w:rsidR="00000000" w:rsidRPr="00000000">
        <w:rPr>
          <w:rFonts w:ascii="Lustria" w:cs="Lustria" w:eastAsia="Lustria" w:hAnsi="Lustria"/>
          <w:u w:val="single"/>
          <w:rtl w:val="0"/>
        </w:rPr>
        <w:t xml:space="preserve">Attendees</w:t>
      </w:r>
      <w:r w:rsidDel="00000000" w:rsidR="00000000" w:rsidRPr="00000000">
        <w:rPr>
          <w:rFonts w:ascii="Lustria" w:cs="Lustria" w:eastAsia="Lustria" w:hAnsi="Lustria"/>
          <w:rtl w:val="0"/>
        </w:rPr>
        <w:t xml:space="preserve">:</w:t>
        <w:tab/>
        <w:tab/>
        <w:tab/>
        <w:tab/>
        <w:tab/>
        <w:t xml:space="preserve">  </w:t>
      </w:r>
    </w:p>
    <w:p w:rsidR="00000000" w:rsidDel="00000000" w:rsidP="00000000" w:rsidRDefault="00000000" w:rsidRPr="00000000" w14:paraId="00000007">
      <w:pPr>
        <w:spacing w:after="0" w:lineRule="auto"/>
        <w:rPr>
          <w:rFonts w:ascii="Lustria" w:cs="Lustria" w:eastAsia="Lustria" w:hAnsi="Lustria"/>
        </w:rPr>
      </w:pPr>
      <w:r w:rsidDel="00000000" w:rsidR="00000000" w:rsidRPr="00000000">
        <w:rPr>
          <w:rFonts w:ascii="Lustria" w:cs="Lustria" w:eastAsia="Lustria" w:hAnsi="Lustria"/>
          <w:rtl w:val="0"/>
        </w:rPr>
        <w:t xml:space="preserve">LuAnn Summers</w:t>
        <w:tab/>
        <w:tab/>
        <w:t xml:space="preserve">Radene Hinkle</w:t>
        <w:tab/>
        <w:t xml:space="preserve">Leah Browning</w:t>
        <w:tab/>
        <w:tab/>
      </w:r>
    </w:p>
    <w:p w:rsidR="00000000" w:rsidDel="00000000" w:rsidP="00000000" w:rsidRDefault="00000000" w:rsidRPr="00000000" w14:paraId="00000008">
      <w:pPr>
        <w:spacing w:after="0" w:lineRule="auto"/>
        <w:rPr>
          <w:rFonts w:ascii="Lustria" w:cs="Lustria" w:eastAsia="Lustria" w:hAnsi="Lustria"/>
        </w:rPr>
      </w:pPr>
      <w:r w:rsidDel="00000000" w:rsidR="00000000" w:rsidRPr="00000000">
        <w:rPr>
          <w:rFonts w:ascii="Lustria" w:cs="Lustria" w:eastAsia="Lustria" w:hAnsi="Lustria"/>
          <w:rtl w:val="0"/>
        </w:rPr>
        <w:t xml:space="preserve">Mark Fordyce</w:t>
        <w:tab/>
        <w:tab/>
        <w:tab/>
        <w:t xml:space="preserve">Jessica Dorsey</w:t>
        <w:tab/>
        <w:t xml:space="preserve">Suzanne Messenger</w:t>
      </w:r>
    </w:p>
    <w:p w:rsidR="00000000" w:rsidDel="00000000" w:rsidP="00000000" w:rsidRDefault="00000000" w:rsidRPr="00000000" w14:paraId="00000009">
      <w:pPr>
        <w:spacing w:after="0" w:lineRule="auto"/>
        <w:rPr>
          <w:rFonts w:ascii="Lustria" w:cs="Lustria" w:eastAsia="Lustria" w:hAnsi="Lustria"/>
        </w:rPr>
      </w:pPr>
      <w:r w:rsidDel="00000000" w:rsidR="00000000" w:rsidRPr="00000000">
        <w:rPr>
          <w:rFonts w:ascii="Lustria" w:cs="Lustria" w:eastAsia="Lustria" w:hAnsi="Lustria"/>
          <w:rtl w:val="0"/>
        </w:rPr>
        <w:t xml:space="preserve">Susan Silverman</w:t>
        <w:tab/>
        <w:tab/>
        <w:t xml:space="preserve">Debra Redman</w:t>
        <w:tab/>
        <w:t xml:space="preserve">Teddi Craddock</w:t>
        <w:tab/>
      </w:r>
    </w:p>
    <w:p w:rsidR="00000000" w:rsidDel="00000000" w:rsidP="00000000" w:rsidRDefault="00000000" w:rsidRPr="00000000" w14:paraId="0000000A">
      <w:pPr>
        <w:spacing w:after="0" w:lineRule="auto"/>
        <w:rPr>
          <w:rFonts w:ascii="Lustria" w:cs="Lustria" w:eastAsia="Lustria" w:hAnsi="Lustria"/>
        </w:rPr>
      </w:pPr>
      <w:r w:rsidDel="00000000" w:rsidR="00000000" w:rsidRPr="00000000">
        <w:rPr>
          <w:rFonts w:ascii="Lustria" w:cs="Lustria" w:eastAsia="Lustria" w:hAnsi="Lustria"/>
          <w:rtl w:val="0"/>
        </w:rPr>
        <w:t xml:space="preserve">Michelle Pratt-Mulberry</w:t>
        <w:tab/>
        <w:t xml:space="preserve">Eric Thomas</w:t>
        <w:tab/>
        <w:tab/>
      </w:r>
      <w:hyperlink r:id="rId7">
        <w:r w:rsidDel="00000000" w:rsidR="00000000" w:rsidRPr="00000000">
          <w:rPr>
            <w:color w:val="0000ee"/>
            <w:u w:val="single"/>
            <w:shd w:fill="auto" w:val="clear"/>
            <w:rtl w:val="0"/>
          </w:rPr>
          <w:t xml:space="preserve">Vanessa Van Gilder</w:t>
        </w:r>
      </w:hyperlink>
      <w:r w:rsidDel="00000000" w:rsidR="00000000" w:rsidRPr="00000000">
        <w:rPr>
          <w:rtl w:val="0"/>
        </w:rPr>
      </w:r>
    </w:p>
    <w:p w:rsidR="00000000" w:rsidDel="00000000" w:rsidP="00000000" w:rsidRDefault="00000000" w:rsidRPr="00000000" w14:paraId="0000000B">
      <w:pPr>
        <w:spacing w:after="0" w:lineRule="auto"/>
        <w:rPr>
          <w:rFonts w:ascii="Lustria" w:cs="Lustria" w:eastAsia="Lustria" w:hAnsi="Lustria"/>
        </w:rPr>
      </w:pPr>
      <w:r w:rsidDel="00000000" w:rsidR="00000000" w:rsidRPr="00000000">
        <w:rPr>
          <w:rFonts w:ascii="Lustria" w:cs="Lustria" w:eastAsia="Lustria" w:hAnsi="Lustria"/>
          <w:rtl w:val="0"/>
        </w:rPr>
        <w:t xml:space="preserve">Sara Martin</w:t>
        <w:tab/>
        <w:tab/>
        <w:tab/>
      </w:r>
      <w:hyperlink r:id="rId8">
        <w:r w:rsidDel="00000000" w:rsidR="00000000" w:rsidRPr="00000000">
          <w:rPr>
            <w:rFonts w:ascii="Lustria" w:cs="Lustria" w:eastAsia="Lustria" w:hAnsi="Lustria"/>
            <w:rtl w:val="0"/>
          </w:rPr>
          <w:t xml:space="preserve">Marcus Canaday</w:t>
        </w:r>
      </w:hyperlink>
      <w:r w:rsidDel="00000000" w:rsidR="00000000" w:rsidRPr="00000000">
        <w:rPr>
          <w:rFonts w:ascii="Lustria" w:cs="Lustria" w:eastAsia="Lustria" w:hAnsi="Lustria"/>
          <w:rtl w:val="0"/>
        </w:rPr>
        <w:tab/>
        <w:t xml:space="preserve">Sherry Wooten</w:t>
      </w:r>
    </w:p>
    <w:p w:rsidR="00000000" w:rsidDel="00000000" w:rsidP="00000000" w:rsidRDefault="00000000" w:rsidRPr="00000000" w14:paraId="0000000C">
      <w:pPr>
        <w:spacing w:after="0" w:lineRule="auto"/>
        <w:rPr>
          <w:rFonts w:ascii="Lustria" w:cs="Lustria" w:eastAsia="Lustria" w:hAnsi="Lustria"/>
        </w:rPr>
      </w:pPr>
      <w:r w:rsidDel="00000000" w:rsidR="00000000" w:rsidRPr="00000000">
        <w:rPr>
          <w:rFonts w:ascii="Lustria" w:cs="Lustria" w:eastAsia="Lustria" w:hAnsi="Lustria"/>
          <w:rtl w:val="0"/>
        </w:rPr>
        <w:t xml:space="preserve">Amy Francis</w:t>
        <w:tab/>
        <w:tab/>
        <w:tab/>
        <w:t xml:space="preserve">Meredith Pride</w:t>
        <w:tab/>
      </w:r>
      <w:hyperlink r:id="rId9">
        <w:r w:rsidDel="00000000" w:rsidR="00000000" w:rsidRPr="00000000">
          <w:rPr>
            <w:rFonts w:ascii="Lustria" w:cs="Lustria" w:eastAsia="Lustria" w:hAnsi="Lustria"/>
            <w:rtl w:val="0"/>
          </w:rPr>
          <w:t xml:space="preserve">Taniua Hardy</w:t>
        </w:r>
      </w:hyperlink>
      <w:r w:rsidDel="00000000" w:rsidR="00000000" w:rsidRPr="00000000">
        <w:rPr>
          <w:rtl w:val="0"/>
        </w:rPr>
      </w:r>
    </w:p>
    <w:p w:rsidR="00000000" w:rsidDel="00000000" w:rsidP="00000000" w:rsidRDefault="00000000" w:rsidRPr="00000000" w14:paraId="0000000D">
      <w:pPr>
        <w:spacing w:after="0" w:lineRule="auto"/>
        <w:rPr>
          <w:rFonts w:ascii="Lustria" w:cs="Lustria" w:eastAsia="Lustria" w:hAnsi="Lustria"/>
        </w:rPr>
      </w:pPr>
      <w:r w:rsidDel="00000000" w:rsidR="00000000" w:rsidRPr="00000000">
        <w:rPr>
          <w:rFonts w:ascii="Lustria" w:cs="Lustria" w:eastAsia="Lustria" w:hAnsi="Lustria"/>
          <w:rtl w:val="0"/>
        </w:rPr>
        <w:t xml:space="preserve">Tammy Grueser</w:t>
        <w:tab/>
        <w:tab/>
        <w:t xml:space="preserve">Nicki Naesmith</w:t>
        <w:tab/>
      </w:r>
      <w:r w:rsidDel="00000000" w:rsidR="00000000" w:rsidRPr="00000000">
        <w:rPr>
          <w:rFonts w:ascii="Lustria" w:cs="Lustria" w:eastAsia="Lustria" w:hAnsi="Lustria"/>
          <w:rtl w:val="0"/>
        </w:rPr>
        <w:t xml:space="preserve">Norma Whipkey</w:t>
      </w:r>
    </w:p>
    <w:p w:rsidR="00000000" w:rsidDel="00000000" w:rsidP="00000000" w:rsidRDefault="00000000" w:rsidRPr="00000000" w14:paraId="0000000E">
      <w:pPr>
        <w:spacing w:after="0" w:lineRule="auto"/>
        <w:rPr>
          <w:rFonts w:ascii="Lustria" w:cs="Lustria" w:eastAsia="Lustria" w:hAnsi="Lustria"/>
        </w:rPr>
      </w:pPr>
      <w:r w:rsidDel="00000000" w:rsidR="00000000" w:rsidRPr="00000000">
        <w:rPr>
          <w:rFonts w:ascii="Lustria" w:cs="Lustria" w:eastAsia="Lustria" w:hAnsi="Lustria"/>
          <w:rtl w:val="0"/>
        </w:rPr>
        <w:tab/>
      </w:r>
    </w:p>
    <w:p w:rsidR="00000000" w:rsidDel="00000000" w:rsidP="00000000" w:rsidRDefault="00000000" w:rsidRPr="00000000" w14:paraId="0000000F">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pacing w:after="0" w:lineRule="auto"/>
        <w:ind w:left="720" w:hanging="72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Welcome</w:t>
      </w:r>
      <w:r w:rsidDel="00000000" w:rsidR="00000000" w:rsidRPr="00000000">
        <w:rPr>
          <w:rFonts w:ascii="Lustria" w:cs="Lustria" w:eastAsia="Lustria" w:hAnsi="Lustria"/>
          <w:color w:val="000000"/>
          <w:rtl w:val="0"/>
        </w:rPr>
        <w:t xml:space="preserve">.  Mark Fordyce welcomed Council members to the meeting.  Due to the COVID 19 pandemic, the meeting continues to be conducted v</w:t>
      </w:r>
      <w:r w:rsidDel="00000000" w:rsidR="00000000" w:rsidRPr="00000000">
        <w:rPr>
          <w:rFonts w:ascii="Lustria" w:cs="Lustria" w:eastAsia="Lustria" w:hAnsi="Lustria"/>
          <w:rtl w:val="0"/>
        </w:rPr>
        <w:t xml:space="preserve">irtually</w:t>
      </w:r>
      <w:r w:rsidDel="00000000" w:rsidR="00000000" w:rsidRPr="00000000">
        <w:rPr>
          <w:rFonts w:ascii="Lustria" w:cs="Lustria" w:eastAsia="Lustria" w:hAnsi="Lustria"/>
          <w:color w:val="000000"/>
          <w:rtl w:val="0"/>
        </w:rPr>
        <w:t xml:space="preserve">.</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pacing w:after="0" w:lineRule="auto"/>
        <w:ind w:left="720" w:hanging="72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Meeting Minutes</w:t>
      </w:r>
      <w:r w:rsidDel="00000000" w:rsidR="00000000" w:rsidRPr="00000000">
        <w:rPr>
          <w:rFonts w:ascii="Lustria" w:cs="Lustria" w:eastAsia="Lustria" w:hAnsi="Lustria"/>
          <w:color w:val="000000"/>
          <w:rtl w:val="0"/>
        </w:rPr>
        <w:t xml:space="preserve">.  Minutes from the </w:t>
      </w:r>
      <w:r w:rsidDel="00000000" w:rsidR="00000000" w:rsidRPr="00000000">
        <w:rPr>
          <w:rFonts w:ascii="Lustria" w:cs="Lustria" w:eastAsia="Lustria" w:hAnsi="Lustria"/>
          <w:rtl w:val="0"/>
        </w:rPr>
        <w:t xml:space="preserve">April 2022</w:t>
      </w:r>
      <w:r w:rsidDel="00000000" w:rsidR="00000000" w:rsidRPr="00000000">
        <w:rPr>
          <w:rFonts w:ascii="Lustria" w:cs="Lustria" w:eastAsia="Lustria" w:hAnsi="Lustria"/>
          <w:color w:val="000000"/>
          <w:rtl w:val="0"/>
        </w:rPr>
        <w:t xml:space="preserve"> meeting were reviewed.  </w:t>
      </w:r>
      <w:r w:rsidDel="00000000" w:rsidR="00000000" w:rsidRPr="00000000">
        <w:rPr>
          <w:rFonts w:ascii="Lustria" w:cs="Lustria" w:eastAsia="Lustria" w:hAnsi="Lustria"/>
          <w:rtl w:val="0"/>
        </w:rPr>
        <w:t xml:space="preserve">Meredith Pride</w:t>
      </w:r>
      <w:r w:rsidDel="00000000" w:rsidR="00000000" w:rsidRPr="00000000">
        <w:rPr>
          <w:rFonts w:ascii="Lustria" w:cs="Lustria" w:eastAsia="Lustria" w:hAnsi="Lustria"/>
          <w:color w:val="000000"/>
          <w:rtl w:val="0"/>
        </w:rPr>
        <w:t xml:space="preserve"> moved to approve, </w:t>
      </w:r>
      <w:r w:rsidDel="00000000" w:rsidR="00000000" w:rsidRPr="00000000">
        <w:rPr>
          <w:rFonts w:ascii="Lustria" w:cs="Lustria" w:eastAsia="Lustria" w:hAnsi="Lustria"/>
          <w:rtl w:val="0"/>
        </w:rPr>
        <w:t xml:space="preserve">Vanessa Van Gilder </w:t>
      </w:r>
      <w:r w:rsidDel="00000000" w:rsidR="00000000" w:rsidRPr="00000000">
        <w:rPr>
          <w:rFonts w:ascii="Lustria" w:cs="Lustria" w:eastAsia="Lustria" w:hAnsi="Lustria"/>
          <w:color w:val="000000"/>
          <w:rtl w:val="0"/>
        </w:rPr>
        <w:t xml:space="preserve"> seconded.</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pacing w:after="0" w:lineRule="auto"/>
        <w:ind w:left="720" w:hanging="72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Take me Home (TMH) Transition Update</w:t>
      </w: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rtl w:val="0"/>
        </w:rPr>
        <w:t xml:space="preserve">Marcus Canady.</w:t>
      </w:r>
      <w:r w:rsidDel="00000000" w:rsidR="00000000" w:rsidRPr="00000000">
        <w:rPr>
          <w:rFonts w:ascii="Lustria" w:cs="Lustria" w:eastAsia="Lustria" w:hAnsi="Lustria"/>
          <w:color w:val="000000"/>
          <w:rtl w:val="0"/>
        </w:rPr>
        <w:t xml:space="preserve">   </w:t>
      </w:r>
    </w:p>
    <w:p w:rsidR="00000000" w:rsidDel="00000000" w:rsidP="00000000" w:rsidRDefault="00000000" w:rsidRPr="00000000" w14:paraId="00000013">
      <w:pPr>
        <w:spacing w:after="0" w:lineRule="auto"/>
        <w:rPr>
          <w:rFonts w:ascii="Lustria" w:cs="Lustria" w:eastAsia="Lustria" w:hAnsi="Lustria"/>
          <w:u w:val="single"/>
        </w:rPr>
      </w:pPr>
      <w:r w:rsidDel="00000000" w:rsidR="00000000" w:rsidRPr="00000000">
        <w:rPr>
          <w:rFonts w:ascii="Lustria" w:cs="Lustria" w:eastAsia="Lustria" w:hAnsi="Lustria"/>
          <w:rtl w:val="0"/>
        </w:rPr>
        <w:t xml:space="preserve"> </w:t>
        <w:tab/>
      </w:r>
      <w:r w:rsidDel="00000000" w:rsidR="00000000" w:rsidRPr="00000000">
        <w:rPr>
          <w:rFonts w:ascii="Lustria" w:cs="Lustria" w:eastAsia="Lustria" w:hAnsi="Lustria"/>
          <w:u w:val="single"/>
          <w:rtl w:val="0"/>
        </w:rPr>
        <w:t xml:space="preserve">Year-to-date:</w:t>
      </w:r>
    </w:p>
    <w:p w:rsidR="00000000" w:rsidDel="00000000" w:rsidP="00000000" w:rsidRDefault="00000000" w:rsidRPr="00000000" w14:paraId="00000014">
      <w:pPr>
        <w:spacing w:after="0" w:lineRule="auto"/>
        <w:rPr>
          <w:rFonts w:ascii="Lustria" w:cs="Lustria" w:eastAsia="Lustria" w:hAnsi="Lustria"/>
        </w:rPr>
      </w:pPr>
      <w:r w:rsidDel="00000000" w:rsidR="00000000" w:rsidRPr="00000000">
        <w:rPr>
          <w:rFonts w:ascii="Lustria" w:cs="Lustria" w:eastAsia="Lustria" w:hAnsi="Lustria"/>
          <w:rtl w:val="0"/>
        </w:rPr>
        <w:t xml:space="preserve"> </w:t>
        <w:tab/>
        <w:t xml:space="preserve">Referrals:  99</w:t>
      </w:r>
    </w:p>
    <w:p w:rsidR="00000000" w:rsidDel="00000000" w:rsidP="00000000" w:rsidRDefault="00000000" w:rsidRPr="00000000" w14:paraId="00000015">
      <w:pPr>
        <w:spacing w:after="0" w:lineRule="auto"/>
        <w:rPr>
          <w:rFonts w:ascii="Lustria" w:cs="Lustria" w:eastAsia="Lustria" w:hAnsi="Lustria"/>
        </w:rPr>
      </w:pPr>
      <w:r w:rsidDel="00000000" w:rsidR="00000000" w:rsidRPr="00000000">
        <w:rPr>
          <w:rFonts w:ascii="Lustria" w:cs="Lustria" w:eastAsia="Lustria" w:hAnsi="Lustria"/>
          <w:rtl w:val="0"/>
        </w:rPr>
        <w:tab/>
        <w:t xml:space="preserve">Intakes:  62</w:t>
      </w:r>
    </w:p>
    <w:p w:rsidR="00000000" w:rsidDel="00000000" w:rsidP="00000000" w:rsidRDefault="00000000" w:rsidRPr="00000000" w14:paraId="00000016">
      <w:pPr>
        <w:spacing w:after="0" w:lineRule="auto"/>
        <w:ind w:firstLine="720"/>
        <w:rPr>
          <w:rFonts w:ascii="Lustria" w:cs="Lustria" w:eastAsia="Lustria" w:hAnsi="Lustria"/>
        </w:rPr>
      </w:pPr>
      <w:r w:rsidDel="00000000" w:rsidR="00000000" w:rsidRPr="00000000">
        <w:rPr>
          <w:rFonts w:ascii="Lustria" w:cs="Lustria" w:eastAsia="Lustria" w:hAnsi="Lustria"/>
          <w:rtl w:val="0"/>
        </w:rPr>
        <w:t xml:space="preserve">Transitions:  33 </w:t>
      </w:r>
    </w:p>
    <w:p w:rsidR="00000000" w:rsidDel="00000000" w:rsidP="00000000" w:rsidRDefault="00000000" w:rsidRPr="00000000" w14:paraId="00000017">
      <w:pPr>
        <w:spacing w:after="0" w:lineRule="auto"/>
        <w:ind w:left="720" w:firstLine="0"/>
        <w:rPr>
          <w:rFonts w:ascii="Lustria" w:cs="Lustria" w:eastAsia="Lustria" w:hAnsi="Lustria"/>
        </w:rPr>
      </w:pPr>
      <w:r w:rsidDel="00000000" w:rsidR="00000000" w:rsidRPr="00000000">
        <w:rPr>
          <w:rFonts w:ascii="Lustria" w:cs="Lustria" w:eastAsia="Lustria" w:hAnsi="Lustria"/>
          <w:rtl w:val="0"/>
        </w:rPr>
        <w:t xml:space="preserve">For 2021, there were 47 transitions, so they are ahead of last year's numbers.  Marcus explained that the increase is due to a concentrated outreach plan headed up by their new Outreach Coordinator, Amy Constable.  Transition Coordinators are also back in facilities as of July 1, so total outreach has increased for the program.</w:t>
      </w:r>
    </w:p>
    <w:p w:rsidR="00000000" w:rsidDel="00000000" w:rsidP="00000000" w:rsidRDefault="00000000" w:rsidRPr="00000000" w14:paraId="00000018">
      <w:pPr>
        <w:spacing w:after="0" w:lineRule="auto"/>
        <w:rPr>
          <w:rFonts w:ascii="Lustria" w:cs="Lustria" w:eastAsia="Lustria" w:hAnsi="Lustria"/>
        </w:rPr>
      </w:pPr>
      <w:r w:rsidDel="00000000" w:rsidR="00000000" w:rsidRPr="00000000">
        <w:rPr>
          <w:rFonts w:ascii="Lustria" w:cs="Lustria" w:eastAsia="Lustria" w:hAnsi="Lustria"/>
          <w:rtl w:val="0"/>
        </w:rPr>
        <w:tab/>
        <w:tab/>
        <w:tab/>
        <w:tab/>
        <w:tab/>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Rule="auto"/>
        <w:ind w:left="720" w:firstLine="0"/>
        <w:rPr>
          <w:rFonts w:ascii="Lustria" w:cs="Lustria" w:eastAsia="Lustria" w:hAnsi="Lustria"/>
        </w:rPr>
      </w:pPr>
      <w:r w:rsidDel="00000000" w:rsidR="00000000" w:rsidRPr="00000000">
        <w:rPr>
          <w:rFonts w:ascii="Lustria" w:cs="Lustria" w:eastAsia="Lustria" w:hAnsi="Lustria"/>
          <w:rtl w:val="0"/>
        </w:rPr>
        <w:t xml:space="preserve">Other program updates:</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$5 million Capacity Building Grant</w:t>
      </w:r>
      <w:r w:rsidDel="00000000" w:rsidR="00000000" w:rsidRPr="00000000">
        <w:rPr>
          <w:rFonts w:ascii="Lustria" w:cs="Lustria" w:eastAsia="Lustria" w:hAnsi="Lustria"/>
          <w:rtl w:val="0"/>
        </w:rPr>
        <w:t xml:space="preserve">.  The following projects will be funded by this grant which will run for four years through October 2025:</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No Wrong Door</w:t>
      </w:r>
      <w:r w:rsidDel="00000000" w:rsidR="00000000" w:rsidRPr="00000000">
        <w:rPr>
          <w:rFonts w:ascii="Lustria" w:cs="Lustria" w:eastAsia="Lustria" w:hAnsi="Lustria"/>
          <w:rtl w:val="0"/>
        </w:rPr>
        <w:t xml:space="preserve">.  The state has a three-year strategic plan.  TMH is developing a Grant Agreement with BoSS to create an Advisory Council to assist in implementing No Wrong Door.  ADRC’s will also be marketed as No Wrong Door hubs.  For the first year, staff is being hired, they will engage a marketing consultant to market the program to the public and expand access to information about the program by contracting with a call center that will be open until midnight during the week.</w:t>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Extended TeleHealth Pilot</w:t>
      </w:r>
      <w:r w:rsidDel="00000000" w:rsidR="00000000" w:rsidRPr="00000000">
        <w:rPr>
          <w:rFonts w:ascii="Lustria" w:cs="Lustria" w:eastAsia="Lustria" w:hAnsi="Lustria"/>
          <w:rtl w:val="0"/>
        </w:rPr>
        <w:t xml:space="preserve">.  The pilot is being extended and expanded to include those who are transitioning out of LTC facilities and possibly those already in the community.  They will increase the focus on preventing institutionalization and explore why some people did or did not participate in the Pilot.  TMHwould also like to create an Assessment tool for all HCBS members to see who may want to use TeleHealth going forward.  </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Rule="auto"/>
        <w:ind w:firstLine="720"/>
        <w:rPr>
          <w:rFonts w:ascii="Lustria" w:cs="Lustria" w:eastAsia="Lustria" w:hAnsi="Lustria"/>
        </w:rPr>
      </w:pPr>
      <w:r w:rsidDel="00000000" w:rsidR="00000000" w:rsidRPr="00000000">
        <w:rPr>
          <w:rFonts w:ascii="Lustria" w:cs="Lustria" w:eastAsia="Lustria" w:hAnsi="Lustria"/>
          <w:rtl w:val="0"/>
        </w:rPr>
        <w:tab/>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Rule="auto"/>
        <w:ind w:left="810" w:firstLine="0"/>
        <w:rPr>
          <w:rFonts w:ascii="Lustria" w:cs="Lustria" w:eastAsia="Lustria" w:hAnsi="Lustria"/>
        </w:rPr>
      </w:pPr>
      <w:r w:rsidDel="00000000" w:rsidR="00000000" w:rsidRPr="00000000">
        <w:rPr>
          <w:rFonts w:ascii="Lustria" w:cs="Lustria" w:eastAsia="Lustria" w:hAnsi="Lustria"/>
          <w:rtl w:val="0"/>
        </w:rPr>
        <w:t xml:space="preserve">The 2022 budget will in part cover hiring five Community Outreach employees, two additional Transition Coordinators and four Housing Specialists.  This should help increase referrals and transitions.</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Rule="auto"/>
        <w:ind w:left="810" w:firstLine="0"/>
        <w:rPr>
          <w:rFonts w:ascii="Lustria" w:cs="Lustria" w:eastAsia="Lustria" w:hAnsi="Lustria"/>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ind w:left="810" w:firstLine="0"/>
        <w:rPr>
          <w:rFonts w:ascii="Lustria" w:cs="Lustria" w:eastAsia="Lustria" w:hAnsi="Lustria"/>
        </w:rPr>
      </w:pPr>
      <w:r w:rsidDel="00000000" w:rsidR="00000000" w:rsidRPr="00000000">
        <w:rPr>
          <w:rFonts w:ascii="Lustria" w:cs="Lustria" w:eastAsia="Lustria" w:hAnsi="Lustria"/>
          <w:rtl w:val="0"/>
        </w:rPr>
        <w:t xml:space="preserve">The TMH Quality Manager, Scott Wiley, resigned his position so they will replace Scott with someone who will increase the focus of supporting/enhancing quality initiatives for HCBS.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Rule="auto"/>
        <w:ind w:left="810" w:firstLine="0"/>
        <w:rPr>
          <w:rFonts w:ascii="Lustria" w:cs="Lustria" w:eastAsia="Lustria" w:hAnsi="Lustria"/>
        </w:rPr>
      </w:pPr>
      <w:r w:rsidDel="00000000" w:rsidR="00000000" w:rsidRPr="00000000">
        <w:rPr>
          <w:rtl w:val="0"/>
        </w:rPr>
      </w:r>
    </w:p>
    <w:p w:rsidR="00000000" w:rsidDel="00000000" w:rsidP="00000000" w:rsidRDefault="00000000" w:rsidRPr="00000000" w14:paraId="00000022">
      <w:pPr>
        <w:numPr>
          <w:ilvl w:val="0"/>
          <w:numId w:val="6"/>
        </w:numPr>
        <w:pBdr>
          <w:top w:space="0" w:sz="0" w:val="nil"/>
          <w:left w:space="0" w:sz="0" w:val="nil"/>
          <w:bottom w:space="0" w:sz="0" w:val="nil"/>
          <w:right w:space="0" w:sz="0" w:val="nil"/>
          <w:between w:space="0" w:sz="0" w:val="nil"/>
        </w:pBdr>
        <w:spacing w:after="0" w:lineRule="auto"/>
        <w:ind w:left="810" w:hanging="36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BMS Update</w:t>
      </w:r>
      <w:r w:rsidDel="00000000" w:rsidR="00000000" w:rsidRPr="00000000">
        <w:rPr>
          <w:rFonts w:ascii="Lustria" w:cs="Lustria" w:eastAsia="Lustria" w:hAnsi="Lustria"/>
          <w:color w:val="000000"/>
          <w:rtl w:val="0"/>
        </w:rPr>
        <w:t xml:space="preserve">: LuAnn Summers.</w:t>
      </w:r>
    </w:p>
    <w:p w:rsidR="00000000" w:rsidDel="00000000" w:rsidP="00000000" w:rsidRDefault="00000000" w:rsidRPr="00000000" w14:paraId="00000023">
      <w:pPr>
        <w:numPr>
          <w:ilvl w:val="1"/>
          <w:numId w:val="6"/>
        </w:numPr>
        <w:pBdr>
          <w:top w:space="0" w:sz="0" w:val="nil"/>
          <w:left w:space="0" w:sz="0" w:val="nil"/>
          <w:bottom w:space="0" w:sz="0" w:val="nil"/>
          <w:right w:space="0" w:sz="0" w:val="nil"/>
          <w:between w:space="0" w:sz="0" w:val="nil"/>
        </w:pBdr>
        <w:spacing w:after="0" w:lineRule="auto"/>
        <w:ind w:left="1800" w:hanging="360"/>
        <w:rPr>
          <w:rFonts w:ascii="Lustria" w:cs="Lustria" w:eastAsia="Lustria" w:hAnsi="Lustria"/>
          <w:color w:val="000000"/>
        </w:rPr>
      </w:pPr>
      <w:r w:rsidDel="00000000" w:rsidR="00000000" w:rsidRPr="00000000">
        <w:rPr>
          <w:rFonts w:ascii="Lustria" w:cs="Lustria" w:eastAsia="Lustria" w:hAnsi="Lustria"/>
          <w:rtl w:val="0"/>
        </w:rPr>
        <w:t xml:space="preserve">For FY 2022, BMS released 8,500 slots.  Served year-to-date - 8,434.  BMS did institute the Managed Enrollment List (MEL) temporarily near year-end to reconcile slot numbers.  </w:t>
      </w:r>
    </w:p>
    <w:p w:rsidR="00000000" w:rsidDel="00000000" w:rsidP="00000000" w:rsidRDefault="00000000" w:rsidRPr="00000000" w14:paraId="00000024">
      <w:pPr>
        <w:numPr>
          <w:ilvl w:val="1"/>
          <w:numId w:val="6"/>
        </w:numPr>
        <w:pBdr>
          <w:top w:space="0" w:sz="0" w:val="nil"/>
          <w:left w:space="0" w:sz="0" w:val="nil"/>
          <w:bottom w:space="0" w:sz="0" w:val="nil"/>
          <w:right w:space="0" w:sz="0" w:val="nil"/>
          <w:between w:space="0" w:sz="0" w:val="nil"/>
        </w:pBdr>
        <w:spacing w:after="0" w:lineRule="auto"/>
        <w:ind w:left="1800" w:hanging="360"/>
        <w:rPr>
          <w:rFonts w:ascii="Lustria" w:cs="Lustria" w:eastAsia="Lustria" w:hAnsi="Lustria"/>
          <w:u w:val="none"/>
        </w:rPr>
      </w:pPr>
      <w:r w:rsidDel="00000000" w:rsidR="00000000" w:rsidRPr="00000000">
        <w:rPr>
          <w:rFonts w:ascii="Lustria" w:cs="Lustria" w:eastAsia="Lustria" w:hAnsi="Lustria"/>
          <w:rtl w:val="0"/>
        </w:rPr>
        <w:t xml:space="preserve">224 slots were released in July and we will release slots every Monday going forward.</w:t>
      </w:r>
    </w:p>
    <w:p w:rsidR="00000000" w:rsidDel="00000000" w:rsidP="00000000" w:rsidRDefault="00000000" w:rsidRPr="00000000" w14:paraId="00000025">
      <w:pPr>
        <w:numPr>
          <w:ilvl w:val="1"/>
          <w:numId w:val="6"/>
        </w:numPr>
        <w:pBdr>
          <w:top w:space="0" w:sz="0" w:val="nil"/>
          <w:left w:space="0" w:sz="0" w:val="nil"/>
          <w:bottom w:space="0" w:sz="0" w:val="nil"/>
          <w:right w:space="0" w:sz="0" w:val="nil"/>
          <w:between w:space="0" w:sz="0" w:val="nil"/>
        </w:pBdr>
        <w:spacing w:after="0" w:lineRule="auto"/>
        <w:ind w:left="1800" w:hanging="360"/>
        <w:rPr>
          <w:rFonts w:ascii="Lustria" w:cs="Lustria" w:eastAsia="Lustria" w:hAnsi="Lustria"/>
          <w:color w:val="000000"/>
        </w:rPr>
      </w:pPr>
      <w:r w:rsidDel="00000000" w:rsidR="00000000" w:rsidRPr="00000000">
        <w:rPr>
          <w:rFonts w:ascii="Lustria" w:cs="Lustria" w:eastAsia="Lustria" w:hAnsi="Lustria"/>
          <w:rtl w:val="0"/>
        </w:rPr>
        <w:t xml:space="preserve">The new ADW Application has been posted for public comment.  Comments will be accepted until July 15, 2022.  Based on the comments received, revisions to the Application and policy manual, and after required public comments periods, the projected effective date for the new manual is January 1, 2023.  </w:t>
      </w:r>
    </w:p>
    <w:p w:rsidR="00000000" w:rsidDel="00000000" w:rsidP="00000000" w:rsidRDefault="00000000" w:rsidRPr="00000000" w14:paraId="00000026">
      <w:pPr>
        <w:numPr>
          <w:ilvl w:val="1"/>
          <w:numId w:val="6"/>
        </w:numPr>
        <w:pBdr>
          <w:top w:space="0" w:sz="0" w:val="nil"/>
          <w:left w:space="0" w:sz="0" w:val="nil"/>
          <w:bottom w:space="0" w:sz="0" w:val="nil"/>
          <w:right w:space="0" w:sz="0" w:val="nil"/>
          <w:between w:space="0" w:sz="0" w:val="nil"/>
        </w:pBdr>
        <w:spacing w:after="0" w:lineRule="auto"/>
        <w:ind w:left="1800" w:hanging="360"/>
        <w:rPr>
          <w:rFonts w:ascii="Lustria" w:cs="Lustria" w:eastAsia="Lustria" w:hAnsi="Lustria"/>
          <w:color w:val="000000"/>
        </w:rPr>
      </w:pPr>
      <w:r w:rsidDel="00000000" w:rsidR="00000000" w:rsidRPr="00000000">
        <w:rPr>
          <w:rFonts w:ascii="Lustria" w:cs="Lustria" w:eastAsia="Lustria" w:hAnsi="Lustria"/>
          <w:rtl w:val="0"/>
        </w:rPr>
        <w:t xml:space="preserve">For existing ADW members, providers no longer need to submit an MNER for the annual PAS.  Kepro will schedule reevaluations based on Anchor Dates.</w:t>
      </w:r>
    </w:p>
    <w:p w:rsidR="00000000" w:rsidDel="00000000" w:rsidP="00000000" w:rsidRDefault="00000000" w:rsidRPr="00000000" w14:paraId="00000027">
      <w:pPr>
        <w:numPr>
          <w:ilvl w:val="1"/>
          <w:numId w:val="6"/>
        </w:numPr>
        <w:pBdr>
          <w:top w:space="0" w:sz="0" w:val="nil"/>
          <w:left w:space="0" w:sz="0" w:val="nil"/>
          <w:bottom w:space="0" w:sz="0" w:val="nil"/>
          <w:right w:space="0" w:sz="0" w:val="nil"/>
          <w:between w:space="0" w:sz="0" w:val="nil"/>
        </w:pBdr>
        <w:spacing w:after="0" w:lineRule="auto"/>
        <w:ind w:left="1800" w:hanging="360"/>
        <w:rPr>
          <w:rFonts w:ascii="Lustria" w:cs="Lustria" w:eastAsia="Lustria" w:hAnsi="Lustria"/>
          <w:color w:val="000000"/>
        </w:rPr>
      </w:pPr>
      <w:r w:rsidDel="00000000" w:rsidR="00000000" w:rsidRPr="00000000">
        <w:rPr>
          <w:rFonts w:ascii="Lustria" w:cs="Lustria" w:eastAsia="Lustria" w:hAnsi="Lustria"/>
          <w:rtl w:val="0"/>
        </w:rPr>
        <w:t xml:space="preserve">The projected date to begin quarterly face-to-face visits is January 1, 2023.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Rule="auto"/>
        <w:ind w:left="360" w:firstLine="0"/>
        <w:rPr>
          <w:rFonts w:ascii="Lustria" w:cs="Lustria" w:eastAsia="Lustria" w:hAnsi="Lustria"/>
        </w:rPr>
      </w:pPr>
      <w:r w:rsidDel="00000000" w:rsidR="00000000" w:rsidRPr="00000000">
        <w:rPr>
          <w:rFonts w:ascii="Lustria" w:cs="Lustria" w:eastAsia="Lustria" w:hAnsi="Lustria"/>
          <w:rtl w:val="0"/>
        </w:rPr>
        <w:t xml:space="preserve">V.</w:t>
        <w:tab/>
        <w:t xml:space="preserve">       </w:t>
      </w:r>
      <w:r w:rsidDel="00000000" w:rsidR="00000000" w:rsidRPr="00000000">
        <w:rPr>
          <w:rFonts w:ascii="Lustria" w:cs="Lustria" w:eastAsia="Lustria" w:hAnsi="Lustria"/>
          <w:color w:val="000000"/>
          <w:u w:val="single"/>
          <w:rtl w:val="0"/>
        </w:rPr>
        <w:t xml:space="preserve"> BoSS Updates</w:t>
      </w: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rtl w:val="0"/>
        </w:rPr>
        <w:t xml:space="preserve">Susan Silverman </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0" w:lineRule="auto"/>
        <w:ind w:left="2160" w:hanging="360"/>
        <w:rPr>
          <w:rFonts w:ascii="Lustria" w:cs="Lustria" w:eastAsia="Lustria" w:hAnsi="Lustria"/>
        </w:rPr>
      </w:pPr>
      <w:r w:rsidDel="00000000" w:rsidR="00000000" w:rsidRPr="00000000">
        <w:rPr>
          <w:rFonts w:ascii="Lustria" w:cs="Lustria" w:eastAsia="Lustria" w:hAnsi="Lustria"/>
          <w:rtl w:val="0"/>
        </w:rPr>
        <w:t xml:space="preserve">BoSS has been working with BMS on ADW manual updates.</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0" w:lineRule="auto"/>
        <w:ind w:left="2160" w:hanging="360"/>
        <w:rPr>
          <w:rFonts w:ascii="Lustria" w:cs="Lustria" w:eastAsia="Lustria" w:hAnsi="Lustria"/>
        </w:rPr>
      </w:pPr>
      <w:r w:rsidDel="00000000" w:rsidR="00000000" w:rsidRPr="00000000">
        <w:rPr>
          <w:rFonts w:ascii="Lustria" w:cs="Lustria" w:eastAsia="Lustria" w:hAnsi="Lustria"/>
          <w:rtl w:val="0"/>
        </w:rPr>
        <w:t xml:space="preserve">Preparations are underway for the Personal Care, Specialized Family Care and Personal Options provider reviews.</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0" w:lineRule="auto"/>
        <w:ind w:left="2160" w:hanging="360"/>
        <w:rPr>
          <w:rFonts w:ascii="Lustria" w:cs="Lustria" w:eastAsia="Lustria" w:hAnsi="Lustria"/>
        </w:rPr>
      </w:pPr>
      <w:r w:rsidDel="00000000" w:rsidR="00000000" w:rsidRPr="00000000">
        <w:rPr>
          <w:rFonts w:ascii="Lustria" w:cs="Lustria" w:eastAsia="Lustria" w:hAnsi="Lustria"/>
          <w:rtl w:val="0"/>
        </w:rPr>
        <w:t xml:space="preserve">Still holding closures due to Appendix K, although we’re trying to track them so that when we’re able to close them, we will be better prepared.</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Rule="auto"/>
        <w:ind w:left="0" w:firstLine="0"/>
        <w:rPr>
          <w:rFonts w:ascii="Lustria" w:cs="Lustria" w:eastAsia="Lustria" w:hAnsi="Lustria"/>
        </w:rPr>
      </w:pPr>
      <w:r w:rsidDel="00000000" w:rsidR="00000000" w:rsidRPr="00000000">
        <w:rPr>
          <w:rFonts w:ascii="Lustria" w:cs="Lustria" w:eastAsia="Lustria" w:hAnsi="Lustria"/>
          <w:rtl w:val="0"/>
        </w:rPr>
        <w:t xml:space="preserve">VI.</w:t>
        <w:tab/>
      </w:r>
      <w:r w:rsidDel="00000000" w:rsidR="00000000" w:rsidRPr="00000000">
        <w:rPr>
          <w:rFonts w:ascii="Lustria" w:cs="Lustria" w:eastAsia="Lustria" w:hAnsi="Lustria"/>
          <w:color w:val="000000"/>
          <w:u w:val="single"/>
          <w:rtl w:val="0"/>
        </w:rPr>
        <w:t xml:space="preserve">Quality Council Update</w:t>
      </w: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rtl w:val="0"/>
        </w:rPr>
        <w:t xml:space="preserve">M</w:t>
      </w:r>
      <w:r w:rsidDel="00000000" w:rsidR="00000000" w:rsidRPr="00000000">
        <w:rPr>
          <w:rFonts w:ascii="Lustria" w:cs="Lustria" w:eastAsia="Lustria" w:hAnsi="Lustria"/>
          <w:color w:val="000000"/>
          <w:rtl w:val="0"/>
        </w:rPr>
        <w:t xml:space="preserve">ark Fordyce</w:t>
      </w:r>
      <w:r w:rsidDel="00000000" w:rsidR="00000000" w:rsidRPr="00000000">
        <w:rPr>
          <w:rFonts w:ascii="Lustria" w:cs="Lustria" w:eastAsia="Lustria" w:hAnsi="Lustria"/>
          <w:rtl w:val="0"/>
        </w:rPr>
        <w:t xml:space="preserve">.</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Rule="auto"/>
        <w:ind w:left="1440" w:firstLine="720"/>
        <w:rPr>
          <w:rFonts w:ascii="Lustria" w:cs="Lustria" w:eastAsia="Lustria" w:hAnsi="Lustria"/>
          <w:color w:val="000000"/>
          <w:u w:val="single"/>
        </w:rPr>
      </w:pPr>
      <w:r w:rsidDel="00000000" w:rsidR="00000000" w:rsidRPr="00000000">
        <w:rPr>
          <w:rFonts w:ascii="Lustria" w:cs="Lustria" w:eastAsia="Lustria" w:hAnsi="Lustria"/>
          <w:u w:val="single"/>
          <w:rtl w:val="0"/>
        </w:rPr>
        <w:t xml:space="preserve">Work Groups:</w:t>
      </w:r>
      <w:r w:rsidDel="00000000" w:rsidR="00000000" w:rsidRPr="00000000">
        <w:rPr>
          <w:rFonts w:ascii="Lustria" w:cs="Lustria" w:eastAsia="Lustria" w:hAnsi="Lustria"/>
          <w:color w:val="000000"/>
          <w:u w:val="single"/>
          <w:rtl w:val="0"/>
        </w:rPr>
        <w:t xml:space="preserve">  </w:t>
      </w:r>
    </w:p>
    <w:p w:rsidR="00000000" w:rsidDel="00000000" w:rsidP="00000000" w:rsidRDefault="00000000" w:rsidRPr="00000000" w14:paraId="0000002E">
      <w:pPr>
        <w:numPr>
          <w:ilvl w:val="2"/>
          <w:numId w:val="3"/>
        </w:numPr>
        <w:pBdr>
          <w:top w:space="0" w:sz="0" w:val="nil"/>
          <w:left w:space="0" w:sz="0" w:val="nil"/>
          <w:bottom w:space="0" w:sz="0" w:val="nil"/>
          <w:right w:space="0" w:sz="0" w:val="nil"/>
          <w:between w:space="0" w:sz="0" w:val="nil"/>
        </w:pBdr>
        <w:spacing w:after="0" w:lineRule="auto"/>
        <w:ind w:left="2160" w:hanging="18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Falls Risk</w:t>
      </w:r>
      <w:r w:rsidDel="00000000" w:rsidR="00000000" w:rsidRPr="00000000">
        <w:rPr>
          <w:rFonts w:ascii="Lustria" w:cs="Lustria" w:eastAsia="Lustria" w:hAnsi="Lustria"/>
          <w:color w:val="000000"/>
          <w:rtl w:val="0"/>
        </w:rPr>
        <w:t xml:space="preserve">-Since </w:t>
      </w:r>
      <w:r w:rsidDel="00000000" w:rsidR="00000000" w:rsidRPr="00000000">
        <w:rPr>
          <w:rFonts w:ascii="Lustria" w:cs="Lustria" w:eastAsia="Lustria" w:hAnsi="Lustria"/>
          <w:rtl w:val="0"/>
        </w:rPr>
        <w:t xml:space="preserve">falls are always an issue with our population, this will probably be an ongoing work group.</w:t>
      </w:r>
    </w:p>
    <w:p w:rsidR="00000000" w:rsidDel="00000000" w:rsidP="00000000" w:rsidRDefault="00000000" w:rsidRPr="00000000" w14:paraId="0000002F">
      <w:pPr>
        <w:numPr>
          <w:ilvl w:val="2"/>
          <w:numId w:val="3"/>
        </w:numPr>
        <w:pBdr>
          <w:top w:space="0" w:sz="0" w:val="nil"/>
          <w:left w:space="0" w:sz="0" w:val="nil"/>
          <w:bottom w:space="0" w:sz="0" w:val="nil"/>
          <w:right w:space="0" w:sz="0" w:val="nil"/>
          <w:between w:space="0" w:sz="0" w:val="nil"/>
        </w:pBdr>
        <w:spacing w:after="0" w:lineRule="auto"/>
        <w:ind w:left="2160" w:hanging="18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Unsafe Environment</w:t>
      </w:r>
      <w:r w:rsidDel="00000000" w:rsidR="00000000" w:rsidRPr="00000000">
        <w:rPr>
          <w:rFonts w:ascii="Lustria" w:cs="Lustria" w:eastAsia="Lustria" w:hAnsi="Lustria"/>
          <w:color w:val="000000"/>
          <w:rtl w:val="0"/>
        </w:rPr>
        <w:t xml:space="preserve">-The existing Proc</w:t>
      </w:r>
      <w:r w:rsidDel="00000000" w:rsidR="00000000" w:rsidRPr="00000000">
        <w:rPr>
          <w:rFonts w:ascii="Lustria" w:cs="Lustria" w:eastAsia="Lustria" w:hAnsi="Lustria"/>
          <w:rtl w:val="0"/>
        </w:rPr>
        <w:t xml:space="preserve">edural Guide was sent to Council members to review and provide comments for possible updates/revisions. </w:t>
      </w:r>
      <w:r w:rsidDel="00000000" w:rsidR="00000000" w:rsidRPr="00000000">
        <w:rPr>
          <w:rtl w:val="0"/>
        </w:rPr>
      </w:r>
    </w:p>
    <w:p w:rsidR="00000000" w:rsidDel="00000000" w:rsidP="00000000" w:rsidRDefault="00000000" w:rsidRPr="00000000" w14:paraId="00000030">
      <w:pPr>
        <w:numPr>
          <w:ilvl w:val="2"/>
          <w:numId w:val="3"/>
        </w:numPr>
        <w:pBdr>
          <w:top w:space="0" w:sz="0" w:val="nil"/>
          <w:left w:space="0" w:sz="0" w:val="nil"/>
          <w:bottom w:space="0" w:sz="0" w:val="nil"/>
          <w:right w:space="0" w:sz="0" w:val="nil"/>
          <w:between w:space="0" w:sz="0" w:val="nil"/>
        </w:pBdr>
        <w:spacing w:after="0" w:lineRule="auto"/>
        <w:ind w:left="2160" w:hanging="18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Covid-19.</w:t>
      </w: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rtl w:val="0"/>
        </w:rPr>
        <w:t xml:space="preserve">The </w:t>
      </w:r>
      <w:r w:rsidDel="00000000" w:rsidR="00000000" w:rsidRPr="00000000">
        <w:rPr>
          <w:rFonts w:ascii="Lustria" w:cs="Lustria" w:eastAsia="Lustria" w:hAnsi="Lustria"/>
          <w:color w:val="000000"/>
          <w:rtl w:val="0"/>
        </w:rPr>
        <w:t xml:space="preserve">Best Practices documen</w:t>
      </w:r>
      <w:r w:rsidDel="00000000" w:rsidR="00000000" w:rsidRPr="00000000">
        <w:rPr>
          <w:rFonts w:ascii="Lustria" w:cs="Lustria" w:eastAsia="Lustria" w:hAnsi="Lustria"/>
          <w:rtl w:val="0"/>
        </w:rPr>
        <w:t xml:space="preserve">t includes links to websites containing pertinent information regarding COVID-19  and also contains other helpful information regarding the pandemic.  This was distributed to Council members for review.</w:t>
      </w:r>
      <w:r w:rsidDel="00000000" w:rsidR="00000000" w:rsidRPr="00000000">
        <w:rPr>
          <w:rtl w:val="0"/>
        </w:rPr>
      </w:r>
    </w:p>
    <w:p w:rsidR="00000000" w:rsidDel="00000000" w:rsidP="00000000" w:rsidRDefault="00000000" w:rsidRPr="00000000" w14:paraId="00000031">
      <w:pPr>
        <w:numPr>
          <w:ilvl w:val="2"/>
          <w:numId w:val="3"/>
        </w:numPr>
        <w:pBdr>
          <w:top w:space="0" w:sz="0" w:val="nil"/>
          <w:left w:space="0" w:sz="0" w:val="nil"/>
          <w:bottom w:space="0" w:sz="0" w:val="nil"/>
          <w:right w:space="0" w:sz="0" w:val="nil"/>
          <w:between w:space="0" w:sz="0" w:val="nil"/>
        </w:pBdr>
        <w:spacing w:after="0" w:lineRule="auto"/>
        <w:ind w:left="2160" w:hanging="180"/>
        <w:rPr>
          <w:rFonts w:ascii="Lustria" w:cs="Lustria" w:eastAsia="Lustria" w:hAnsi="Lustria"/>
          <w:color w:val="000000"/>
        </w:rPr>
      </w:pPr>
      <w:r w:rsidDel="00000000" w:rsidR="00000000" w:rsidRPr="00000000">
        <w:rPr>
          <w:rFonts w:ascii="Lustria" w:cs="Lustria" w:eastAsia="Lustria" w:hAnsi="Lustria"/>
          <w:color w:val="000000"/>
          <w:u w:val="single"/>
          <w:rtl w:val="0"/>
        </w:rPr>
        <w:t xml:space="preserve">Direct Care Staffing Shortage. </w:t>
      </w: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rtl w:val="0"/>
        </w:rPr>
        <w:t xml:space="preserve">The survey for PA’s is still on hold.</w:t>
      </w:r>
      <w:r w:rsidDel="00000000" w:rsidR="00000000" w:rsidRPr="00000000">
        <w:rPr>
          <w:rtl w:val="0"/>
        </w:rPr>
      </w:r>
    </w:p>
    <w:p w:rsidR="00000000" w:rsidDel="00000000" w:rsidP="00000000" w:rsidRDefault="00000000" w:rsidRPr="00000000" w14:paraId="00000032">
      <w:pPr>
        <w:numPr>
          <w:ilvl w:val="0"/>
          <w:numId w:val="5"/>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Unsafe Environment Procedural Guide</w:t>
      </w:r>
      <w:r w:rsidDel="00000000" w:rsidR="00000000" w:rsidRPr="00000000">
        <w:rPr>
          <w:rFonts w:ascii="Lustria" w:cs="Lustria" w:eastAsia="Lustria" w:hAnsi="Lustria"/>
          <w:rtl w:val="0"/>
        </w:rPr>
        <w:t xml:space="preserve">.  The Council was asked to review the Guide and submit comments/revisions.</w:t>
      </w:r>
    </w:p>
    <w:p w:rsidR="00000000" w:rsidDel="00000000" w:rsidP="00000000" w:rsidRDefault="00000000" w:rsidRPr="00000000" w14:paraId="00000033">
      <w:pPr>
        <w:numPr>
          <w:ilvl w:val="0"/>
          <w:numId w:val="5"/>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Issues List.</w:t>
      </w:r>
      <w:r w:rsidDel="00000000" w:rsidR="00000000" w:rsidRPr="00000000">
        <w:rPr>
          <w:rFonts w:ascii="Lustria" w:cs="Lustria" w:eastAsia="Lustria" w:hAnsi="Lustria"/>
          <w:rtl w:val="0"/>
        </w:rPr>
        <w:t xml:space="preserve">   Mark reviewed the Issues List.  A lot of things  on the Issues List are carryovers from years past.  </w:t>
      </w:r>
    </w:p>
    <w:p w:rsidR="00000000" w:rsidDel="00000000" w:rsidP="00000000" w:rsidRDefault="00000000" w:rsidRPr="00000000" w14:paraId="00000034">
      <w:pPr>
        <w:numPr>
          <w:ilvl w:val="0"/>
          <w:numId w:val="5"/>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rPr>
      </w:pPr>
      <w:r w:rsidDel="00000000" w:rsidR="00000000" w:rsidRPr="00000000">
        <w:rPr>
          <w:rFonts w:ascii="Lustria" w:cs="Lustria" w:eastAsia="Lustria" w:hAnsi="Lustria"/>
          <w:u w:val="single"/>
          <w:rtl w:val="0"/>
        </w:rPr>
        <w:t xml:space="preserve">FY 2023 Quality Work Plan</w:t>
      </w:r>
      <w:r w:rsidDel="00000000" w:rsidR="00000000" w:rsidRPr="00000000">
        <w:rPr>
          <w:rFonts w:ascii="Lustria" w:cs="Lustria" w:eastAsia="Lustria" w:hAnsi="Lustria"/>
          <w:rtl w:val="0"/>
        </w:rPr>
        <w:t xml:space="preserve">.  Mark  reviewed the draft Quality Work Plan and pointed out Activities and Time Frames/Due Dates.  Additional work groups will probably be needed for Goal 3, </w:t>
      </w:r>
      <w:r w:rsidDel="00000000" w:rsidR="00000000" w:rsidRPr="00000000">
        <w:rPr>
          <w:rFonts w:ascii="Lustria" w:cs="Lustria" w:eastAsia="Lustria" w:hAnsi="Lustria"/>
          <w:u w:val="single"/>
          <w:rtl w:val="0"/>
        </w:rPr>
        <w:t xml:space="preserve">To Ensure that Members Receive Needed Services.</w:t>
      </w:r>
      <w:r w:rsidDel="00000000" w:rsidR="00000000" w:rsidRPr="00000000">
        <w:rPr>
          <w:rFonts w:ascii="Lustria" w:cs="Lustria" w:eastAsia="Lustria" w:hAnsi="Lustria"/>
          <w:rtl w:val="0"/>
        </w:rPr>
        <w:t xml:space="preserve">  For Goal 6, </w:t>
      </w:r>
      <w:r w:rsidDel="00000000" w:rsidR="00000000" w:rsidRPr="00000000">
        <w:rPr>
          <w:rFonts w:ascii="Lustria" w:cs="Lustria" w:eastAsia="Lustria" w:hAnsi="Lustria"/>
          <w:u w:val="single"/>
          <w:rtl w:val="0"/>
        </w:rPr>
        <w:t xml:space="preserve">Increase Provider and Member Knowledge of Medicaid Fraud</w:t>
      </w:r>
      <w:r w:rsidDel="00000000" w:rsidR="00000000" w:rsidRPr="00000000">
        <w:rPr>
          <w:rFonts w:ascii="Lustria" w:cs="Lustria" w:eastAsia="Lustria" w:hAnsi="Lustria"/>
          <w:rtl w:val="0"/>
        </w:rPr>
        <w:t xml:space="preserve">, a new Activity will be added to create training material for providers directing them to report any suspected Medicaid Fraud issues directly to the Office of Program Integrity (OPI) and the appropriate program manager at BMS.  </w:t>
      </w:r>
    </w:p>
    <w:p w:rsidR="00000000" w:rsidDel="00000000" w:rsidP="00000000" w:rsidRDefault="00000000" w:rsidRPr="00000000" w14:paraId="00000035">
      <w:pPr>
        <w:numPr>
          <w:ilvl w:val="0"/>
          <w:numId w:val="5"/>
        </w:numPr>
        <w:pBdr>
          <w:top w:space="0" w:sz="0" w:val="nil"/>
          <w:left w:space="0" w:sz="0" w:val="nil"/>
          <w:bottom w:space="0" w:sz="0" w:val="nil"/>
          <w:right w:space="0" w:sz="0" w:val="nil"/>
          <w:between w:space="0" w:sz="0" w:val="nil"/>
        </w:pBdr>
        <w:spacing w:after="0" w:lineRule="auto"/>
        <w:ind w:left="1440" w:hanging="360"/>
        <w:rPr>
          <w:rFonts w:ascii="Lustria" w:cs="Lustria" w:eastAsia="Lustria" w:hAnsi="Lustria"/>
          <w:u w:val="none"/>
        </w:rPr>
      </w:pPr>
      <w:r w:rsidDel="00000000" w:rsidR="00000000" w:rsidRPr="00000000">
        <w:rPr>
          <w:rFonts w:ascii="Lustria" w:cs="Lustria" w:eastAsia="Lustria" w:hAnsi="Lustria"/>
          <w:rtl w:val="0"/>
        </w:rPr>
        <w:t xml:space="preserve">IMS Monitor Eric Thomas, has created a PowerPoint presentation for providers on how to submit reports of Abuse, Neglect or Exploitation to Adult Protective Services (APS)  and/or Child Protective Services (CPS).  Eric will present this information  at a Quarterly Provider Meeting - probably in November 2022. </w:t>
        <w:tab/>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Rule="auto"/>
        <w:rPr>
          <w:rFonts w:ascii="Lustria" w:cs="Lustria" w:eastAsia="Lustria" w:hAnsi="Lustria"/>
        </w:rPr>
      </w:pPr>
      <w:r w:rsidDel="00000000" w:rsidR="00000000" w:rsidRPr="00000000">
        <w:rPr>
          <w:rFonts w:ascii="Lustria" w:cs="Lustria" w:eastAsia="Lustria" w:hAnsi="Lustria"/>
          <w:rtl w:val="0"/>
        </w:rPr>
        <w:t xml:space="preserve">VII.</w:t>
        <w:tab/>
      </w:r>
      <w:r w:rsidDel="00000000" w:rsidR="00000000" w:rsidRPr="00000000">
        <w:rPr>
          <w:rFonts w:ascii="Lustria" w:cs="Lustria" w:eastAsia="Lustria" w:hAnsi="Lustria"/>
          <w:u w:val="single"/>
          <w:rtl w:val="0"/>
        </w:rPr>
        <w:t xml:space="preserve">Other Issues</w:t>
      </w:r>
      <w:r w:rsidDel="00000000" w:rsidR="00000000" w:rsidRPr="00000000">
        <w:rPr>
          <w:rFonts w:ascii="Lustria" w:cs="Lustria" w:eastAsia="Lustria" w:hAnsi="Lustria"/>
          <w:rtl w:val="0"/>
        </w:rPr>
        <w:t xml:space="preserve">.  </w:t>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after="0" w:lineRule="auto"/>
        <w:ind w:left="720" w:hanging="360"/>
        <w:rPr>
          <w:rFonts w:ascii="Lustria" w:cs="Lustria" w:eastAsia="Lustria" w:hAnsi="Lustria"/>
          <w:u w:val="none"/>
        </w:rPr>
      </w:pPr>
      <w:hyperlink r:id="rId10">
        <w:r w:rsidDel="00000000" w:rsidR="00000000" w:rsidRPr="00000000">
          <w:rPr>
            <w:rFonts w:ascii="Lustria" w:cs="Lustria" w:eastAsia="Lustria" w:hAnsi="Lustria"/>
            <w:rtl w:val="0"/>
          </w:rPr>
          <w:t xml:space="preserve">Marcus Canaday</w:t>
        </w:r>
      </w:hyperlink>
      <w:r w:rsidDel="00000000" w:rsidR="00000000" w:rsidRPr="00000000">
        <w:rPr>
          <w:rFonts w:ascii="Lustria" w:cs="Lustria" w:eastAsia="Lustria" w:hAnsi="Lustria"/>
          <w:rtl w:val="0"/>
        </w:rPr>
        <w:t xml:space="preserve"> reminded the Council that research and data is key to quality improvement.  You need data to establish a baseline and after implementing your remediation, you need to gather the data to illustrate the outcome.  </w:t>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pacing w:after="0" w:lineRule="auto"/>
        <w:ind w:left="720" w:hanging="360"/>
        <w:rPr>
          <w:rFonts w:ascii="Lustria" w:cs="Lustria" w:eastAsia="Lustria" w:hAnsi="Lustria"/>
          <w:u w:val="none"/>
        </w:rPr>
      </w:pPr>
      <w:r w:rsidDel="00000000" w:rsidR="00000000" w:rsidRPr="00000000">
        <w:rPr>
          <w:rFonts w:ascii="Lustria" w:cs="Lustria" w:eastAsia="Lustria" w:hAnsi="Lustria"/>
          <w:rtl w:val="0"/>
        </w:rPr>
        <w:t xml:space="preserve">Radene Hinkle suggested that the Council may want to track the use of PERS units in the ADW program.  This way we could track whether or not the units are helpful in ensuring member health and welfare.  A process for this would need to be established.  Marcus suggested that tracking PERS usage could possibly be added to the new IMS system that TMH is developing.</w:t>
      </w:r>
    </w:p>
    <w:p w:rsidR="00000000" w:rsidDel="00000000" w:rsidP="00000000" w:rsidRDefault="00000000" w:rsidRPr="00000000" w14:paraId="00000039">
      <w:pPr>
        <w:numPr>
          <w:ilvl w:val="0"/>
          <w:numId w:val="2"/>
        </w:numPr>
        <w:pBdr>
          <w:top w:space="0" w:sz="0" w:val="nil"/>
          <w:left w:space="0" w:sz="0" w:val="nil"/>
          <w:bottom w:space="0" w:sz="0" w:val="nil"/>
          <w:right w:space="0" w:sz="0" w:val="nil"/>
          <w:between w:space="0" w:sz="0" w:val="nil"/>
        </w:pBdr>
        <w:spacing w:after="0" w:lineRule="auto"/>
        <w:ind w:left="720" w:hanging="360"/>
        <w:rPr>
          <w:rFonts w:ascii="Lustria" w:cs="Lustria" w:eastAsia="Lustria" w:hAnsi="Lustria"/>
          <w:u w:val="none"/>
        </w:rPr>
      </w:pPr>
      <w:r w:rsidDel="00000000" w:rsidR="00000000" w:rsidRPr="00000000">
        <w:rPr>
          <w:rFonts w:ascii="Lustria" w:cs="Lustria" w:eastAsia="Lustria" w:hAnsi="Lustria"/>
          <w:rtl w:val="0"/>
        </w:rPr>
        <w:t xml:space="preserve">Mark Fordyce recently took suicide prevention training.  Within the presentation was an announcement about a new 988 suicide and crisis lifeline phone number.  This information could be passed on to providers, but no plan was put in place at this time.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ind w:left="720" w:hanging="630"/>
        <w:rPr>
          <w:rFonts w:ascii="Lustria" w:cs="Lustria" w:eastAsia="Lustria" w:hAnsi="Lustria"/>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Rule="auto"/>
        <w:ind w:left="90" w:firstLine="0"/>
        <w:rPr>
          <w:rFonts w:ascii="Lustria" w:cs="Lustria" w:eastAsia="Lustria" w:hAnsi="Lustria"/>
          <w:color w:val="000000"/>
        </w:rPr>
      </w:pPr>
      <w:r w:rsidDel="00000000" w:rsidR="00000000" w:rsidRPr="00000000">
        <w:rPr>
          <w:rFonts w:ascii="Lustria" w:cs="Lustria" w:eastAsia="Lustria" w:hAnsi="Lustria"/>
          <w:rtl w:val="0"/>
        </w:rPr>
        <w:t xml:space="preserve">Motion to adjourn:  Vanessa Van Gilder</w:t>
      </w:r>
      <w:r w:rsidDel="00000000" w:rsidR="00000000" w:rsidRPr="00000000">
        <w:rPr>
          <w:rFonts w:ascii="Lustria" w:cs="Lustria" w:eastAsia="Lustria" w:hAnsi="Lustria"/>
          <w:color w:val="000000"/>
          <w:rtl w:val="0"/>
        </w:rPr>
        <w:t xml:space="preserve">.  With no objection, the meeting was adjourned.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Rule="auto"/>
        <w:ind w:left="90" w:firstLine="0"/>
        <w:rPr>
          <w:rFonts w:ascii="Lustria" w:cs="Lustria" w:eastAsia="Lustria" w:hAnsi="Lustria"/>
          <w:color w:val="00000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Rule="auto"/>
        <w:ind w:left="90" w:firstLine="0"/>
        <w:rPr>
          <w:rFonts w:ascii="Lustria" w:cs="Lustria" w:eastAsia="Lustria" w:hAnsi="Lustria"/>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90" w:firstLine="0"/>
        <w:rPr>
          <w:rFonts w:ascii="Lustria" w:cs="Lustria" w:eastAsia="Lustria" w:hAnsi="Lustria"/>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Rule="auto"/>
        <w:ind w:left="90" w:firstLine="0"/>
        <w:rPr>
          <w:rFonts w:ascii="Lustria" w:cs="Lustria" w:eastAsia="Lustria" w:hAnsi="Lustria"/>
          <w:color w:val="000000"/>
          <w:u w:val="single"/>
        </w:rPr>
      </w:pPr>
      <w:r w:rsidDel="00000000" w:rsidR="00000000" w:rsidRPr="00000000">
        <w:rPr>
          <w:rFonts w:ascii="Lustria" w:cs="Lustria" w:eastAsia="Lustria" w:hAnsi="Lustria"/>
          <w:color w:val="000000"/>
          <w:rtl w:val="0"/>
        </w:rPr>
        <w:t xml:space="preserve"> </w:t>
      </w:r>
      <w:r w:rsidDel="00000000" w:rsidR="00000000" w:rsidRPr="00000000">
        <w:rPr>
          <w:rFonts w:ascii="Lustria" w:cs="Lustria" w:eastAsia="Lustria" w:hAnsi="Lustria"/>
          <w:b w:val="1"/>
          <w:i w:val="1"/>
          <w:rtl w:val="0"/>
        </w:rPr>
        <w:t xml:space="preserve">Next Meeting:  October 25, 2022</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5840" w:w="12240" w:orient="portrait"/>
      <w:pgMar w:bottom="900" w:top="135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pos="4680"/>
        <w:tab w:val="right"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6"/>
      <w:numFmt w:val="upperRoman"/>
      <w:lvlText w:val="%1."/>
      <w:lvlJc w:val="left"/>
      <w:pPr>
        <w:ind w:left="1080" w:hanging="720"/>
      </w:pPr>
      <w:rPr>
        <w:u w:val="single"/>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6">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Symbols" w:cs="Noto Sans Symbols" w:eastAsia="Noto Sans Symbols" w:hAnsi="Noto Sans Symbol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mailto:marcus.canaday@wv.gov" TargetMode="External"/><Relationship Id="rId13" Type="http://schemas.openxmlformats.org/officeDocument/2006/relationships/header" Target="header3.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hardy@drofwv.org" TargetMode="External"/><Relationship Id="rId15" Type="http://schemas.openxmlformats.org/officeDocument/2006/relationships/footer" Target="footer3.xml"/><Relationship Id="rId14"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vvangild@hsc.wvu.edu" TargetMode="External"/><Relationship Id="rId8" Type="http://schemas.openxmlformats.org/officeDocument/2006/relationships/hyperlink" Target="mailto:marcus.canaday@wv.go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CzOzMt+rSzhbJpr5o89EmmiEqg==">AMUW2mXN5H4jvg4nYJ25pW8GTJCEv+CUHV7w3HvpLAdRe1lBzR0ocwpmnCkV+cRZBaYTf2lkLlaTsDX3XCwhZo9+hz5vkUZn7aknf9Jy9fd0ob+xcOD1H9k=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